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05CC2" w14:textId="1ADED896" w:rsidR="00624FBF" w:rsidRDefault="00624FBF" w:rsidP="00624FBF">
      <w:pPr>
        <w:rPr>
          <w:color w:val="1F497D"/>
        </w:rPr>
      </w:pPr>
      <w:r>
        <w:rPr>
          <w:color w:val="1F497D"/>
        </w:rPr>
        <w:t>SURVEYING PARAMETERS</w:t>
      </w:r>
      <w:r w:rsidR="00E40A6A">
        <w:rPr>
          <w:color w:val="1F497D"/>
        </w:rPr>
        <w:t xml:space="preserve"> for Union-33-17.95 PID#115685</w:t>
      </w:r>
    </w:p>
    <w:p w14:paraId="79B33F36" w14:textId="77777777" w:rsidR="00624FBF" w:rsidRDefault="00624FBF" w:rsidP="00624FBF">
      <w:pPr>
        <w:rPr>
          <w:color w:val="1F497D"/>
        </w:rPr>
      </w:pPr>
    </w:p>
    <w:p w14:paraId="6C8CF86B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PRIMARY PROJECT CONTROL MONUMENTS GOVERN ALL POSITION-</w:t>
      </w:r>
    </w:p>
    <w:p w14:paraId="7723202C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ING ON ODOT PROJECTS.  SEE SHEET ___ OF THE PLANS FOR</w:t>
      </w:r>
    </w:p>
    <w:p w14:paraId="19962934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A TABLE CONTAINING PROJECT CONTROL INFORMATION.</w:t>
      </w:r>
    </w:p>
    <w:p w14:paraId="30B7750D" w14:textId="77777777" w:rsidR="00624FBF" w:rsidRDefault="00624FBF" w:rsidP="00624FBF">
      <w:pPr>
        <w:rPr>
          <w:color w:val="1F497D"/>
        </w:rPr>
      </w:pPr>
    </w:p>
    <w:p w14:paraId="0912404E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USE THE FOLLOWING PROJECT CONTROL, VERTICAL POSITIONING,</w:t>
      </w:r>
    </w:p>
    <w:p w14:paraId="1C3995E1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AND HORIZONTAL POSITIONING PARAMETERS FOR ALL SURVEYING:</w:t>
      </w:r>
    </w:p>
    <w:p w14:paraId="68378C49" w14:textId="77777777" w:rsidR="00624FBF" w:rsidRDefault="00624FBF" w:rsidP="00624FBF">
      <w:pPr>
        <w:rPr>
          <w:color w:val="1F497D"/>
        </w:rPr>
      </w:pPr>
    </w:p>
    <w:p w14:paraId="360DCB86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PROJECT CONTROL</w:t>
      </w:r>
    </w:p>
    <w:p w14:paraId="4A45A8F3" w14:textId="77777777" w:rsidR="00624FBF" w:rsidRDefault="00624FBF" w:rsidP="00624FBF">
      <w:pPr>
        <w:rPr>
          <w:color w:val="1F497D"/>
        </w:rPr>
      </w:pPr>
    </w:p>
    <w:p w14:paraId="6D6F40E0" w14:textId="77777777" w:rsidR="008E4EA9" w:rsidRDefault="00624FBF" w:rsidP="00624FBF">
      <w:pPr>
        <w:rPr>
          <w:color w:val="1F497D"/>
        </w:rPr>
      </w:pPr>
      <w:r>
        <w:rPr>
          <w:color w:val="1F497D"/>
        </w:rPr>
        <w:t xml:space="preserve">POSITIONING METHOD:  </w:t>
      </w:r>
      <w:r w:rsidR="008E4EA9">
        <w:rPr>
          <w:color w:val="1F497D"/>
        </w:rPr>
        <w:t>ODOT VRS</w:t>
      </w:r>
    </w:p>
    <w:p w14:paraId="6018BFF8" w14:textId="77777777" w:rsidR="00624FBF" w:rsidRDefault="008E4EA9" w:rsidP="00624FBF">
      <w:pPr>
        <w:rPr>
          <w:color w:val="1F497D"/>
        </w:rPr>
      </w:pPr>
      <w:r>
        <w:rPr>
          <w:color w:val="1F497D"/>
        </w:rPr>
        <w:t>MONUMENT TYPE: TYPE B</w:t>
      </w:r>
    </w:p>
    <w:p w14:paraId="30896AD5" w14:textId="77777777" w:rsidR="00624FBF" w:rsidRDefault="00624FBF" w:rsidP="00624FBF">
      <w:pPr>
        <w:rPr>
          <w:color w:val="1F497D"/>
        </w:rPr>
      </w:pPr>
    </w:p>
    <w:p w14:paraId="22D429C6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VERTICAL POSITIONING</w:t>
      </w:r>
    </w:p>
    <w:p w14:paraId="405353D7" w14:textId="77777777" w:rsidR="00624FBF" w:rsidRDefault="00624FBF" w:rsidP="00624FBF">
      <w:pPr>
        <w:rPr>
          <w:color w:val="1F497D"/>
        </w:rPr>
      </w:pPr>
    </w:p>
    <w:p w14:paraId="57C440D0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 xml:space="preserve">ORTHOMETRIC HEIGHT DATUM:  </w:t>
      </w:r>
      <w:r w:rsidR="008E4EA9">
        <w:rPr>
          <w:color w:val="1F497D"/>
        </w:rPr>
        <w:t>NAVD 88</w:t>
      </w:r>
    </w:p>
    <w:p w14:paraId="1EF74002" w14:textId="5E1F749C" w:rsidR="00624FBF" w:rsidRDefault="00624FBF" w:rsidP="00624FBF">
      <w:pPr>
        <w:rPr>
          <w:color w:val="1F497D"/>
        </w:rPr>
      </w:pPr>
      <w:r>
        <w:rPr>
          <w:color w:val="1F497D"/>
        </w:rPr>
        <w:t xml:space="preserve">GEOID:  </w:t>
      </w:r>
      <w:r w:rsidR="00A33B60">
        <w:rPr>
          <w:color w:val="1F497D"/>
        </w:rPr>
        <w:t>18</w:t>
      </w:r>
    </w:p>
    <w:p w14:paraId="0E5F5B68" w14:textId="77777777" w:rsidR="00624FBF" w:rsidRDefault="00624FBF" w:rsidP="00624FBF">
      <w:pPr>
        <w:rPr>
          <w:color w:val="1F497D"/>
        </w:rPr>
      </w:pPr>
    </w:p>
    <w:p w14:paraId="7B424D9D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HORIZONTAL POSITIONING</w:t>
      </w:r>
    </w:p>
    <w:p w14:paraId="39A88003" w14:textId="77777777" w:rsidR="00624FBF" w:rsidRDefault="00624FBF" w:rsidP="00624FBF">
      <w:pPr>
        <w:rPr>
          <w:color w:val="1F497D"/>
        </w:rPr>
      </w:pPr>
    </w:p>
    <w:p w14:paraId="1043D639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 xml:space="preserve">REFERENCE FRAME:  </w:t>
      </w:r>
      <w:r w:rsidR="008E4EA9">
        <w:rPr>
          <w:color w:val="1F497D"/>
        </w:rPr>
        <w:t>NAD83 (2011)</w:t>
      </w:r>
    </w:p>
    <w:p w14:paraId="157E0819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 xml:space="preserve">ELLIPSOID:  </w:t>
      </w:r>
      <w:r w:rsidR="008E4EA9">
        <w:rPr>
          <w:color w:val="1F497D"/>
        </w:rPr>
        <w:t>GRS-80</w:t>
      </w:r>
    </w:p>
    <w:p w14:paraId="1F097430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 xml:space="preserve">MAP PROJECTION:  </w:t>
      </w:r>
      <w:r w:rsidR="008E4EA9">
        <w:rPr>
          <w:color w:val="1F497D"/>
        </w:rPr>
        <w:t>LAMBERT CONFORMAL CONIC</w:t>
      </w:r>
    </w:p>
    <w:p w14:paraId="48BB0564" w14:textId="29C48DA3" w:rsidR="00624FBF" w:rsidRDefault="00624FBF" w:rsidP="00624FBF">
      <w:pPr>
        <w:rPr>
          <w:color w:val="1F497D"/>
        </w:rPr>
      </w:pPr>
      <w:r>
        <w:rPr>
          <w:color w:val="1F497D"/>
        </w:rPr>
        <w:t xml:space="preserve">COORDINATE SYSTEM:  </w:t>
      </w:r>
      <w:r w:rsidR="008E4EA9">
        <w:rPr>
          <w:color w:val="1F497D"/>
        </w:rPr>
        <w:t xml:space="preserve">OHIO STATE PLANE </w:t>
      </w:r>
      <w:r w:rsidR="00314D63">
        <w:rPr>
          <w:color w:val="1F497D"/>
        </w:rPr>
        <w:t>NORTH</w:t>
      </w:r>
      <w:r w:rsidR="008E4EA9">
        <w:rPr>
          <w:color w:val="1F497D"/>
        </w:rPr>
        <w:t xml:space="preserve"> ZONE</w:t>
      </w:r>
    </w:p>
    <w:p w14:paraId="64442733" w14:textId="45720890" w:rsidR="00BB4161" w:rsidRDefault="00624FBF" w:rsidP="00624FBF">
      <w:pPr>
        <w:rPr>
          <w:color w:val="1F497D"/>
        </w:rPr>
      </w:pPr>
      <w:r>
        <w:rPr>
          <w:color w:val="1F497D"/>
        </w:rPr>
        <w:t xml:space="preserve">COMBINED SCALE FACTOR:  </w:t>
      </w:r>
      <w:r w:rsidR="00BB4161" w:rsidRPr="00BB4161">
        <w:rPr>
          <w:color w:val="1F497D"/>
        </w:rPr>
        <w:t>0.</w:t>
      </w:r>
      <w:r w:rsidR="00A33B60">
        <w:rPr>
          <w:color w:val="1F497D"/>
        </w:rPr>
        <w:t>9999</w:t>
      </w:r>
      <w:r w:rsidR="00E40A6A">
        <w:rPr>
          <w:color w:val="1F497D"/>
        </w:rPr>
        <w:t>857102</w:t>
      </w:r>
    </w:p>
    <w:p w14:paraId="7FEBDDBC" w14:textId="25A0B1AF" w:rsidR="00624FBF" w:rsidRDefault="00624FBF" w:rsidP="00624FBF">
      <w:pPr>
        <w:rPr>
          <w:color w:val="1F497D"/>
        </w:rPr>
      </w:pPr>
      <w:r>
        <w:rPr>
          <w:color w:val="1F497D"/>
        </w:rPr>
        <w:t>ORIGIN OF COORDINATE</w:t>
      </w:r>
    </w:p>
    <w:p w14:paraId="16A67EA5" w14:textId="594A0BEA" w:rsidR="00624FBF" w:rsidRDefault="00624FBF" w:rsidP="00624FBF">
      <w:pPr>
        <w:rPr>
          <w:color w:val="1F497D"/>
        </w:rPr>
      </w:pPr>
      <w:r>
        <w:rPr>
          <w:color w:val="1F497D"/>
        </w:rPr>
        <w:t xml:space="preserve">SYSTEM:  </w:t>
      </w:r>
      <w:r w:rsidR="008E4EA9">
        <w:rPr>
          <w:color w:val="1F497D"/>
        </w:rPr>
        <w:t>0,0,0</w:t>
      </w:r>
    </w:p>
    <w:p w14:paraId="08B800DB" w14:textId="160573CE" w:rsidR="00D7539E" w:rsidRDefault="00D7539E" w:rsidP="00624FBF">
      <w:pPr>
        <w:rPr>
          <w:color w:val="1F497D"/>
        </w:rPr>
      </w:pPr>
    </w:p>
    <w:p w14:paraId="6A3859AF" w14:textId="05E53EDF" w:rsidR="00D7539E" w:rsidRPr="00C86FDC" w:rsidRDefault="00D7539E" w:rsidP="00624FBF">
      <w:pPr>
        <w:rPr>
          <w:color w:val="FF0000"/>
          <w:u w:val="single"/>
        </w:rPr>
      </w:pPr>
      <w:r w:rsidRPr="00D7539E">
        <w:rPr>
          <w:color w:val="FF0000"/>
          <w:u w:val="single"/>
        </w:rPr>
        <w:t xml:space="preserve">To go from </w:t>
      </w:r>
      <w:r w:rsidR="00D22CFF">
        <w:rPr>
          <w:color w:val="FF0000"/>
          <w:u w:val="single"/>
        </w:rPr>
        <w:t>G</w:t>
      </w:r>
      <w:r w:rsidR="00EC7CFB">
        <w:rPr>
          <w:color w:val="FF0000"/>
          <w:u w:val="single"/>
        </w:rPr>
        <w:t>r</w:t>
      </w:r>
      <w:r w:rsidRPr="00D7539E">
        <w:rPr>
          <w:color w:val="FF0000"/>
          <w:u w:val="single"/>
        </w:rPr>
        <w:t xml:space="preserve">id to </w:t>
      </w:r>
      <w:r w:rsidR="00D22CFF">
        <w:rPr>
          <w:color w:val="FF0000"/>
          <w:u w:val="single"/>
        </w:rPr>
        <w:t>G</w:t>
      </w:r>
      <w:r w:rsidRPr="00D7539E">
        <w:rPr>
          <w:color w:val="FF0000"/>
          <w:u w:val="single"/>
        </w:rPr>
        <w:t xml:space="preserve">round divide by </w:t>
      </w:r>
      <w:r w:rsidR="00C86FDC" w:rsidRPr="009E3AA6">
        <w:rPr>
          <w:b/>
          <w:bCs/>
          <w:u w:val="single"/>
        </w:rPr>
        <w:t>0.9999</w:t>
      </w:r>
      <w:r w:rsidR="00E40A6A">
        <w:rPr>
          <w:b/>
          <w:bCs/>
          <w:u w:val="single"/>
        </w:rPr>
        <w:t>857102</w:t>
      </w:r>
    </w:p>
    <w:p w14:paraId="273B2967" w14:textId="23B02C3C" w:rsidR="008F1F94" w:rsidRDefault="008F1F94" w:rsidP="00624FBF">
      <w:pPr>
        <w:rPr>
          <w:color w:val="FF0000"/>
          <w:u w:val="single"/>
        </w:rPr>
      </w:pPr>
    </w:p>
    <w:p w14:paraId="680A123D" w14:textId="63CE30E8" w:rsidR="007B74D2" w:rsidRPr="007B74D2" w:rsidRDefault="008F1F94" w:rsidP="007B74D2">
      <w:pPr>
        <w:rPr>
          <w:rFonts w:eastAsia="Times New Roman"/>
          <w:color w:val="000000"/>
        </w:rPr>
      </w:pPr>
      <w:r w:rsidRPr="009E3AA6">
        <w:rPr>
          <w:color w:val="FF0000"/>
          <w:u w:val="single"/>
        </w:rPr>
        <w:t xml:space="preserve">TO GO FROM GROUND TO GRID DIVIDE BY </w:t>
      </w:r>
      <w:r w:rsidR="007B74D2" w:rsidRPr="009E3AA6">
        <w:rPr>
          <w:rFonts w:eastAsia="Times New Roman"/>
          <w:b/>
          <w:bCs/>
          <w:color w:val="000000"/>
        </w:rPr>
        <w:t>1.0000</w:t>
      </w:r>
      <w:r w:rsidR="00E40A6A">
        <w:rPr>
          <w:rFonts w:eastAsia="Times New Roman"/>
          <w:b/>
          <w:bCs/>
          <w:color w:val="000000"/>
        </w:rPr>
        <w:t>1429</w:t>
      </w:r>
    </w:p>
    <w:p w14:paraId="389DCF24" w14:textId="1FF9AECA" w:rsidR="008F1F94" w:rsidRPr="008F1F94" w:rsidRDefault="008F1F94" w:rsidP="00624FBF">
      <w:pPr>
        <w:rPr>
          <w:color w:val="C45911" w:themeColor="accent2" w:themeShade="BF"/>
          <w:u w:val="single"/>
        </w:rPr>
      </w:pPr>
    </w:p>
    <w:p w14:paraId="0C553179" w14:textId="77777777" w:rsidR="00624FBF" w:rsidRDefault="00624FBF" w:rsidP="00624FBF">
      <w:pPr>
        <w:rPr>
          <w:color w:val="1F497D"/>
        </w:rPr>
      </w:pPr>
    </w:p>
    <w:p w14:paraId="3B57A4E8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USE THE POSITIONING METHODS AND MONUMENT TYPE USED IN</w:t>
      </w:r>
    </w:p>
    <w:p w14:paraId="2C5E29BB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THE ORIGINAL SURVEY TO RESTORE ALL MONUMENTS RELATED</w:t>
      </w:r>
    </w:p>
    <w:p w14:paraId="3373AF6B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TO PRIMARY PROJECT CONTROL THAT ARE DAMAGED OR</w:t>
      </w:r>
    </w:p>
    <w:p w14:paraId="781D7675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DESTROYED BY CONSTRUCTION ACTIVITIES.  RESTORE THE</w:t>
      </w:r>
    </w:p>
    <w:p w14:paraId="1D565780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DAMAGED OR DESTROYED MONUMENTS IN ACCORDANCE WITH</w:t>
      </w:r>
    </w:p>
    <w:p w14:paraId="146779AF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 xml:space="preserve">SUPPLEMENTAL SPECIFICATION </w:t>
      </w:r>
      <w:r w:rsidR="00EF646C">
        <w:rPr>
          <w:color w:val="1F497D"/>
        </w:rPr>
        <w:t>6</w:t>
      </w:r>
      <w:r>
        <w:rPr>
          <w:color w:val="1F497D"/>
        </w:rPr>
        <w:t>23.</w:t>
      </w:r>
    </w:p>
    <w:p w14:paraId="60B3DA2E" w14:textId="77777777" w:rsidR="00624FBF" w:rsidRDefault="00624FBF" w:rsidP="00624FBF">
      <w:pPr>
        <w:rPr>
          <w:color w:val="1F497D"/>
        </w:rPr>
      </w:pPr>
    </w:p>
    <w:p w14:paraId="6EC60BF9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UNITS ARE IN U.S. SURVEY FEET.  USE THE FOLLOWING</w:t>
      </w:r>
    </w:p>
    <w:p w14:paraId="3EC63390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CONVERSION FACTOR:  1 METER = 3.280833333 U.S. SURVEY</w:t>
      </w:r>
    </w:p>
    <w:p w14:paraId="54B4E890" w14:textId="77777777" w:rsidR="00624FBF" w:rsidRDefault="00624FBF" w:rsidP="00624FBF">
      <w:pPr>
        <w:rPr>
          <w:color w:val="1F497D"/>
        </w:rPr>
      </w:pPr>
      <w:r>
        <w:rPr>
          <w:color w:val="1F497D"/>
        </w:rPr>
        <w:t>FEET.</w:t>
      </w:r>
    </w:p>
    <w:p w14:paraId="3B4AC091" w14:textId="77777777" w:rsidR="00EF1E07" w:rsidRDefault="00EF1E07"/>
    <w:sectPr w:rsidR="00EF1E07" w:rsidSect="00154DBE">
      <w:pgSz w:w="12240" w:h="15840" w:code="1"/>
      <w:pgMar w:top="2160" w:right="1440" w:bottom="1440" w:left="1440" w:header="2160" w:footer="14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FBF"/>
    <w:rsid w:val="00154DBE"/>
    <w:rsid w:val="00314D63"/>
    <w:rsid w:val="0052164A"/>
    <w:rsid w:val="00624FBF"/>
    <w:rsid w:val="0075303E"/>
    <w:rsid w:val="00753636"/>
    <w:rsid w:val="007B74D2"/>
    <w:rsid w:val="008430F6"/>
    <w:rsid w:val="008A3F85"/>
    <w:rsid w:val="008E4EA9"/>
    <w:rsid w:val="008F1F94"/>
    <w:rsid w:val="009E3AA6"/>
    <w:rsid w:val="00A33B60"/>
    <w:rsid w:val="00BB4161"/>
    <w:rsid w:val="00C152C5"/>
    <w:rsid w:val="00C86FDC"/>
    <w:rsid w:val="00D22CFF"/>
    <w:rsid w:val="00D6234B"/>
    <w:rsid w:val="00D7539E"/>
    <w:rsid w:val="00DB30BA"/>
    <w:rsid w:val="00E40A6A"/>
    <w:rsid w:val="00EC7CFB"/>
    <w:rsid w:val="00EF1E07"/>
    <w:rsid w:val="00E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CDB4D"/>
  <w15:chartTrackingRefBased/>
  <w15:docId w15:val="{60DFBB30-B388-4B8C-8C5C-A73EDD48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FBF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 Mathias</dc:creator>
  <cp:keywords/>
  <dc:description/>
  <cp:lastModifiedBy>Steve Arter</cp:lastModifiedBy>
  <cp:revision>7</cp:revision>
  <dcterms:created xsi:type="dcterms:W3CDTF">2021-03-10T11:54:00Z</dcterms:created>
  <dcterms:modified xsi:type="dcterms:W3CDTF">2022-07-13T15:09:00Z</dcterms:modified>
</cp:coreProperties>
</file>